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9D02" w14:textId="621C4F5A" w:rsidR="00D8449D" w:rsidRDefault="004467E8" w:rsidP="00665B7D">
      <w:pPr>
        <w:jc w:val="center"/>
        <w:rPr>
          <w:rFonts w:ascii="HG丸ｺﾞｼｯｸM-PRO" w:eastAsia="HG丸ｺﾞｼｯｸM-PRO" w:hAnsi="HG丸ｺﾞｼｯｸM-PRO"/>
          <w:b/>
          <w:bCs/>
          <w:sz w:val="21"/>
          <w:szCs w:val="22"/>
        </w:rPr>
      </w:pPr>
      <w:r w:rsidRPr="004467E8">
        <w:rPr>
          <w:rFonts w:ascii="HG丸ｺﾞｼｯｸM-PRO" w:eastAsia="HG丸ｺﾞｼｯｸM-PRO" w:hAnsi="HG丸ｺﾞｼｯｸM-PRO"/>
          <w:b/>
          <w:bCs/>
          <w:sz w:val="21"/>
          <w:szCs w:val="22"/>
        </w:rPr>
        <w:t>国立病院総合医学会 市民公開プログラムのお知らせ</w:t>
      </w:r>
    </w:p>
    <w:p w14:paraId="7B479112" w14:textId="77777777" w:rsidR="00665B7D" w:rsidRPr="00D8449D" w:rsidRDefault="00665B7D" w:rsidP="00D8449D">
      <w:pPr>
        <w:rPr>
          <w:rFonts w:ascii="HG丸ｺﾞｼｯｸM-PRO" w:eastAsia="HG丸ｺﾞｼｯｸM-PRO" w:hAnsi="HG丸ｺﾞｼｯｸM-PRO"/>
          <w:b/>
          <w:bCs/>
          <w:sz w:val="21"/>
          <w:szCs w:val="22"/>
        </w:rPr>
      </w:pPr>
    </w:p>
    <w:p w14:paraId="6CEAB0FA" w14:textId="77777777" w:rsidR="004467E8" w:rsidRDefault="004467E8" w:rsidP="00DC0A70">
      <w:pPr>
        <w:ind w:firstLineChars="100" w:firstLine="210"/>
        <w:rPr>
          <w:rFonts w:ascii="HG丸ｺﾞｼｯｸM-PRO" w:eastAsia="HG丸ｺﾞｼｯｸM-PRO" w:hAnsi="HG丸ｺﾞｼｯｸM-PRO"/>
          <w:sz w:val="21"/>
          <w:szCs w:val="22"/>
        </w:rPr>
      </w:pPr>
      <w:r w:rsidRPr="004467E8">
        <w:rPr>
          <w:rFonts w:ascii="HG丸ｺﾞｼｯｸM-PRO" w:eastAsia="HG丸ｺﾞｼｯｸM-PRO" w:hAnsi="HG丸ｺﾞｼｯｸM-PRO"/>
          <w:sz w:val="21"/>
          <w:szCs w:val="22"/>
        </w:rPr>
        <w:t>11月に金沢で開催される「国立病院総合医学会」の一環として、地域の皆様に向けた市民公開プログラムが開催されます。災害への備えの学びと、心の安らぎを得られる貴重な機会です。皆様、ご家族・ご友人をお誘い合わせの上、ぜひご参加ください。</w:t>
      </w:r>
    </w:p>
    <w:p w14:paraId="392503B3" w14:textId="77777777" w:rsidR="00F2533F" w:rsidRDefault="004467E8" w:rsidP="004467E8">
      <w:pPr>
        <w:ind w:firstLineChars="100" w:firstLine="210"/>
        <w:rPr>
          <w:rFonts w:ascii="HG丸ｺﾞｼｯｸM-PRO" w:eastAsia="HG丸ｺﾞｼｯｸM-PRO" w:hAnsi="HG丸ｺﾞｼｯｸM-PRO"/>
          <w:sz w:val="21"/>
          <w:szCs w:val="22"/>
        </w:rPr>
      </w:pPr>
      <w:r w:rsidRPr="00D8449D">
        <w:rPr>
          <w:rFonts w:ascii="HG丸ｺﾞｼｯｸM-PRO" w:eastAsia="HG丸ｺﾞｼｯｸM-PRO" w:hAnsi="HG丸ｺﾞｼｯｸM-PRO"/>
          <w:sz w:val="21"/>
          <w:szCs w:val="22"/>
        </w:rPr>
        <w:t>テーマは「能登半島地震をこえて～地域の絆と命を守る力～」。能登半島地震の経験から得られた教訓を共有し、災害時に命を守る</w:t>
      </w:r>
      <w:r>
        <w:rPr>
          <w:rFonts w:ascii="HG丸ｺﾞｼｯｸM-PRO" w:eastAsia="HG丸ｺﾞｼｯｸM-PRO" w:hAnsi="HG丸ｺﾞｼｯｸM-PRO" w:hint="eastAsia"/>
          <w:sz w:val="21"/>
          <w:szCs w:val="22"/>
        </w:rPr>
        <w:t>力</w:t>
      </w:r>
      <w:r w:rsidRPr="00D8449D">
        <w:rPr>
          <w:rFonts w:ascii="HG丸ｺﾞｼｯｸM-PRO" w:eastAsia="HG丸ｺﾞｼｯｸM-PRO" w:hAnsi="HG丸ｺﾞｼｯｸM-PRO"/>
          <w:sz w:val="21"/>
          <w:szCs w:val="22"/>
        </w:rPr>
        <w:t>について学びます。</w:t>
      </w:r>
    </w:p>
    <w:p w14:paraId="03654982" w14:textId="28E375A5" w:rsidR="004467E8" w:rsidRDefault="004467E8" w:rsidP="004467E8">
      <w:pPr>
        <w:ind w:firstLineChars="100" w:firstLine="210"/>
        <w:rPr>
          <w:rFonts w:ascii="HG丸ｺﾞｼｯｸM-PRO" w:eastAsia="HG丸ｺﾞｼｯｸM-PRO" w:hAnsi="HG丸ｺﾞｼｯｸM-PRO"/>
          <w:sz w:val="21"/>
          <w:szCs w:val="22"/>
        </w:rPr>
      </w:pPr>
      <w:r w:rsidRPr="00D8449D">
        <w:rPr>
          <w:rFonts w:ascii="HG丸ｺﾞｼｯｸM-PRO" w:eastAsia="HG丸ｺﾞｼｯｸM-PRO" w:hAnsi="HG丸ｺﾞｼｯｸM-PRO"/>
          <w:sz w:val="21"/>
          <w:szCs w:val="22"/>
        </w:rPr>
        <w:t>また、医療従事者が奏でる「メディカルオーケストラ金沢」の演奏会も開催</w:t>
      </w:r>
      <w:r>
        <w:rPr>
          <w:rFonts w:ascii="HG丸ｺﾞｼｯｸM-PRO" w:eastAsia="HG丸ｺﾞｼｯｸM-PRO" w:hAnsi="HG丸ｺﾞｼｯｸM-PRO" w:hint="eastAsia"/>
          <w:sz w:val="21"/>
          <w:szCs w:val="22"/>
        </w:rPr>
        <w:t>されます</w:t>
      </w:r>
      <w:r w:rsidRPr="00D8449D">
        <w:rPr>
          <w:rFonts w:ascii="HG丸ｺﾞｼｯｸM-PRO" w:eastAsia="HG丸ｺﾞｼｯｸM-PRO" w:hAnsi="HG丸ｺﾞｼｯｸM-PRO"/>
          <w:sz w:val="21"/>
          <w:szCs w:val="22"/>
        </w:rPr>
        <w:t>。</w:t>
      </w:r>
    </w:p>
    <w:p w14:paraId="5FC93740" w14:textId="77777777" w:rsidR="004467E8" w:rsidRDefault="004467E8" w:rsidP="004467E8">
      <w:pPr>
        <w:ind w:firstLineChars="100" w:firstLine="210"/>
        <w:rPr>
          <w:rFonts w:ascii="HG丸ｺﾞｼｯｸM-PRO" w:eastAsia="HG丸ｺﾞｼｯｸM-PRO" w:hAnsi="HG丸ｺﾞｼｯｸM-PRO"/>
          <w:sz w:val="21"/>
          <w:szCs w:val="22"/>
        </w:rPr>
      </w:pPr>
      <w:r w:rsidRPr="004467E8">
        <w:rPr>
          <w:rFonts w:ascii="HG丸ｺﾞｼｯｸM-PRO" w:eastAsia="HG丸ｺﾞｼｯｸM-PRO" w:hAnsi="HG丸ｺﾞｼｯｸM-PRO"/>
          <w:sz w:val="21"/>
          <w:szCs w:val="22"/>
        </w:rPr>
        <w:t>会場のコンサートホールは、高い音響特性を誇り、</w:t>
      </w:r>
      <w:r w:rsidRPr="00532798">
        <w:rPr>
          <w:rFonts w:ascii="HG丸ｺﾞｼｯｸM-PRO" w:eastAsia="HG丸ｺﾞｼｯｸM-PRO" w:hAnsi="HG丸ｺﾞｼｯｸM-PRO"/>
          <w:sz w:val="21"/>
          <w:szCs w:val="22"/>
        </w:rPr>
        <w:t>パイプオルガン</w:t>
      </w:r>
      <w:r w:rsidRPr="004467E8">
        <w:rPr>
          <w:rFonts w:ascii="HG丸ｺﾞｼｯｸM-PRO" w:eastAsia="HG丸ｺﾞｼｯｸM-PRO" w:hAnsi="HG丸ｺﾞｼｯｸM-PRO"/>
          <w:sz w:val="21"/>
          <w:szCs w:val="22"/>
        </w:rPr>
        <w:t>が設置されていることでも有名です。建物や音楽に興味のある方も、この機会にぜひお越しください。</w:t>
      </w:r>
    </w:p>
    <w:p w14:paraId="2883B526" w14:textId="77777777" w:rsidR="004467E8" w:rsidRPr="004467E8" w:rsidRDefault="004467E8" w:rsidP="00DC0A70">
      <w:pPr>
        <w:ind w:firstLineChars="100" w:firstLine="210"/>
        <w:rPr>
          <w:rFonts w:ascii="HG丸ｺﾞｼｯｸM-PRO" w:eastAsia="HG丸ｺﾞｼｯｸM-PRO" w:hAnsi="HG丸ｺﾞｼｯｸM-PRO"/>
          <w:sz w:val="21"/>
          <w:szCs w:val="22"/>
        </w:rPr>
      </w:pPr>
    </w:p>
    <w:p w14:paraId="6D8914F4" w14:textId="77777777" w:rsidR="004467E8" w:rsidRPr="00671A75" w:rsidRDefault="004467E8" w:rsidP="004467E8">
      <w:pPr>
        <w:rPr>
          <w:rFonts w:ascii="HG丸ｺﾞｼｯｸM-PRO" w:eastAsia="HG丸ｺﾞｼｯｸM-PRO" w:hAnsi="HG丸ｺﾞｼｯｸM-PRO"/>
          <w:b/>
          <w:bCs/>
          <w:sz w:val="21"/>
          <w:szCs w:val="22"/>
        </w:rPr>
      </w:pPr>
      <w:r>
        <w:rPr>
          <w:rFonts w:ascii="HG丸ｺﾞｼｯｸM-PRO" w:eastAsia="HG丸ｺﾞｼｯｸM-PRO" w:hAnsi="HG丸ｺﾞｼｯｸM-PRO" w:hint="eastAsia"/>
          <w:b/>
          <w:bCs/>
          <w:sz w:val="21"/>
          <w:szCs w:val="22"/>
        </w:rPr>
        <w:t></w:t>
      </w:r>
      <w:r w:rsidRPr="00671A75">
        <w:rPr>
          <w:rFonts w:ascii="HG丸ｺﾞｼｯｸM-PRO" w:eastAsia="HG丸ｺﾞｼｯｸM-PRO" w:hAnsi="HG丸ｺﾞｼｯｸM-PRO"/>
          <w:b/>
          <w:bCs/>
          <w:sz w:val="21"/>
          <w:szCs w:val="22"/>
        </w:rPr>
        <w:t xml:space="preserve">  日時: </w:t>
      </w:r>
      <w:r>
        <w:rPr>
          <w:rFonts w:ascii="HG丸ｺﾞｼｯｸM-PRO" w:eastAsia="HG丸ｺﾞｼｯｸM-PRO" w:hAnsi="HG丸ｺﾞｼｯｸM-PRO" w:hint="eastAsia"/>
          <w:b/>
          <w:bCs/>
          <w:sz w:val="21"/>
          <w:szCs w:val="22"/>
        </w:rPr>
        <w:t>11</w:t>
      </w:r>
      <w:r w:rsidRPr="00671A75">
        <w:rPr>
          <w:rFonts w:ascii="HG丸ｺﾞｼｯｸM-PRO" w:eastAsia="HG丸ｺﾞｼｯｸM-PRO" w:hAnsi="HG丸ｺﾞｼｯｸM-PRO"/>
          <w:b/>
          <w:bCs/>
          <w:sz w:val="21"/>
          <w:szCs w:val="22"/>
        </w:rPr>
        <w:t>月</w:t>
      </w:r>
      <w:r>
        <w:rPr>
          <w:rFonts w:ascii="HG丸ｺﾞｼｯｸM-PRO" w:eastAsia="HG丸ｺﾞｼｯｸM-PRO" w:hAnsi="HG丸ｺﾞｼｯｸM-PRO" w:hint="eastAsia"/>
          <w:b/>
          <w:bCs/>
          <w:sz w:val="21"/>
          <w:szCs w:val="22"/>
        </w:rPr>
        <w:t>8</w:t>
      </w:r>
      <w:r w:rsidRPr="00671A75">
        <w:rPr>
          <w:rFonts w:ascii="HG丸ｺﾞｼｯｸM-PRO" w:eastAsia="HG丸ｺﾞｼｯｸM-PRO" w:hAnsi="HG丸ｺﾞｼｯｸM-PRO"/>
          <w:b/>
          <w:bCs/>
          <w:sz w:val="21"/>
          <w:szCs w:val="22"/>
        </w:rPr>
        <w:t>日（</w:t>
      </w:r>
      <w:r>
        <w:rPr>
          <w:rFonts w:ascii="HG丸ｺﾞｼｯｸM-PRO" w:eastAsia="HG丸ｺﾞｼｯｸM-PRO" w:hAnsi="HG丸ｺﾞｼｯｸM-PRO" w:hint="eastAsia"/>
          <w:b/>
          <w:bCs/>
          <w:sz w:val="21"/>
          <w:szCs w:val="22"/>
        </w:rPr>
        <w:t>土</w:t>
      </w:r>
      <w:r w:rsidRPr="00671A75">
        <w:rPr>
          <w:rFonts w:ascii="HG丸ｺﾞｼｯｸM-PRO" w:eastAsia="HG丸ｺﾞｼｯｸM-PRO" w:hAnsi="HG丸ｺﾞｼｯｸM-PRO"/>
          <w:b/>
          <w:bCs/>
          <w:sz w:val="21"/>
          <w:szCs w:val="22"/>
        </w:rPr>
        <w:t>）</w:t>
      </w:r>
    </w:p>
    <w:p w14:paraId="3EF5C110" w14:textId="77777777" w:rsidR="004467E8" w:rsidRPr="00671A75" w:rsidRDefault="004467E8" w:rsidP="004467E8">
      <w:pPr>
        <w:numPr>
          <w:ilvl w:val="0"/>
          <w:numId w:val="5"/>
        </w:numPr>
        <w:rPr>
          <w:rFonts w:ascii="HG丸ｺﾞｼｯｸM-PRO" w:eastAsia="HG丸ｺﾞｼｯｸM-PRO" w:hAnsi="HG丸ｺﾞｼｯｸM-PRO"/>
          <w:b/>
          <w:bCs/>
          <w:sz w:val="21"/>
          <w:szCs w:val="22"/>
        </w:rPr>
      </w:pPr>
      <w:r w:rsidRPr="00671A75">
        <w:rPr>
          <w:rFonts w:ascii="HG丸ｺﾞｼｯｸM-PRO" w:eastAsia="HG丸ｺﾞｼｯｸM-PRO" w:hAnsi="HG丸ｺﾞｼｯｸM-PRO"/>
          <w:b/>
          <w:bCs/>
          <w:sz w:val="21"/>
          <w:szCs w:val="22"/>
        </w:rPr>
        <w:t>市民公開</w:t>
      </w:r>
      <w:r>
        <w:rPr>
          <w:rFonts w:ascii="HG丸ｺﾞｼｯｸM-PRO" w:eastAsia="HG丸ｺﾞｼｯｸM-PRO" w:hAnsi="HG丸ｺﾞｼｯｸM-PRO" w:hint="eastAsia"/>
          <w:b/>
          <w:bCs/>
          <w:sz w:val="21"/>
          <w:szCs w:val="22"/>
        </w:rPr>
        <w:t xml:space="preserve">プログラム　　　　　</w:t>
      </w:r>
      <w:r w:rsidRPr="00671A75">
        <w:rPr>
          <w:rFonts w:ascii="HG丸ｺﾞｼｯｸM-PRO" w:eastAsia="HG丸ｺﾞｼｯｸM-PRO" w:hAnsi="HG丸ｺﾞｼｯｸM-PRO"/>
          <w:b/>
          <w:bCs/>
          <w:sz w:val="21"/>
          <w:szCs w:val="22"/>
        </w:rPr>
        <w:t>：</w:t>
      </w:r>
      <w:r>
        <w:rPr>
          <w:rFonts w:ascii="HG丸ｺﾞｼｯｸM-PRO" w:eastAsia="HG丸ｺﾞｼｯｸM-PRO" w:hAnsi="HG丸ｺﾞｼｯｸM-PRO" w:hint="eastAsia"/>
          <w:b/>
          <w:bCs/>
          <w:sz w:val="21"/>
          <w:szCs w:val="22"/>
        </w:rPr>
        <w:t xml:space="preserve">　</w:t>
      </w:r>
      <w:r w:rsidRPr="00671A75">
        <w:rPr>
          <w:rFonts w:ascii="HG丸ｺﾞｼｯｸM-PRO" w:eastAsia="HG丸ｺﾞｼｯｸM-PRO" w:hAnsi="HG丸ｺﾞｼｯｸM-PRO"/>
          <w:b/>
          <w:bCs/>
          <w:sz w:val="21"/>
          <w:szCs w:val="22"/>
        </w:rPr>
        <w:t>13時10分〜</w:t>
      </w:r>
    </w:p>
    <w:p w14:paraId="74FC565B" w14:textId="77777777" w:rsidR="004467E8" w:rsidRPr="00671A75" w:rsidRDefault="004467E8" w:rsidP="004467E8">
      <w:pPr>
        <w:numPr>
          <w:ilvl w:val="0"/>
          <w:numId w:val="5"/>
        </w:numPr>
        <w:rPr>
          <w:rFonts w:ascii="HG丸ｺﾞｼｯｸM-PRO" w:eastAsia="HG丸ｺﾞｼｯｸM-PRO" w:hAnsi="HG丸ｺﾞｼｯｸM-PRO"/>
          <w:b/>
          <w:bCs/>
          <w:sz w:val="21"/>
          <w:szCs w:val="22"/>
        </w:rPr>
      </w:pPr>
      <w:r w:rsidRPr="00671A75">
        <w:rPr>
          <w:rFonts w:ascii="HG丸ｺﾞｼｯｸM-PRO" w:eastAsia="HG丸ｺﾞｼｯｸM-PRO" w:hAnsi="HG丸ｺﾞｼｯｸM-PRO"/>
          <w:b/>
          <w:bCs/>
          <w:sz w:val="21"/>
          <w:szCs w:val="22"/>
        </w:rPr>
        <w:t>メディカルオーケストラ金沢</w:t>
      </w:r>
      <w:r>
        <w:rPr>
          <w:rFonts w:ascii="HG丸ｺﾞｼｯｸM-PRO" w:eastAsia="HG丸ｺﾞｼｯｸM-PRO" w:hAnsi="HG丸ｺﾞｼｯｸM-PRO" w:hint="eastAsia"/>
          <w:b/>
          <w:bCs/>
          <w:sz w:val="21"/>
          <w:szCs w:val="22"/>
        </w:rPr>
        <w:t xml:space="preserve">　</w:t>
      </w:r>
      <w:r w:rsidRPr="00671A75">
        <w:rPr>
          <w:rFonts w:ascii="HG丸ｺﾞｼｯｸM-PRO" w:eastAsia="HG丸ｺﾞｼｯｸM-PRO" w:hAnsi="HG丸ｺﾞｼｯｸM-PRO"/>
          <w:b/>
          <w:bCs/>
          <w:sz w:val="21"/>
          <w:szCs w:val="22"/>
        </w:rPr>
        <w:t>：</w:t>
      </w:r>
      <w:r>
        <w:rPr>
          <w:rFonts w:ascii="HG丸ｺﾞｼｯｸM-PRO" w:eastAsia="HG丸ｺﾞｼｯｸM-PRO" w:hAnsi="HG丸ｺﾞｼｯｸM-PRO" w:hint="eastAsia"/>
          <w:b/>
          <w:bCs/>
          <w:sz w:val="21"/>
          <w:szCs w:val="22"/>
        </w:rPr>
        <w:t xml:space="preserve">　</w:t>
      </w:r>
      <w:r w:rsidRPr="00671A75">
        <w:rPr>
          <w:rFonts w:ascii="HG丸ｺﾞｼｯｸM-PRO" w:eastAsia="HG丸ｺﾞｼｯｸM-PRO" w:hAnsi="HG丸ｺﾞｼｯｸM-PRO"/>
          <w:b/>
          <w:bCs/>
          <w:sz w:val="21"/>
          <w:szCs w:val="22"/>
        </w:rPr>
        <w:t>15時05分〜</w:t>
      </w:r>
    </w:p>
    <w:p w14:paraId="0F89CF35" w14:textId="77777777" w:rsidR="004467E8" w:rsidRPr="00671A75" w:rsidRDefault="004467E8" w:rsidP="004467E8">
      <w:pPr>
        <w:rPr>
          <w:rFonts w:ascii="HG丸ｺﾞｼｯｸM-PRO" w:eastAsia="HG丸ｺﾞｼｯｸM-PRO" w:hAnsi="HG丸ｺﾞｼｯｸM-PRO"/>
          <w:b/>
          <w:bCs/>
          <w:sz w:val="21"/>
          <w:szCs w:val="22"/>
        </w:rPr>
      </w:pPr>
      <w:r w:rsidRPr="00671A75">
        <w:rPr>
          <w:rFonts w:ascii="HG丸ｺﾞｼｯｸM-PRO" w:eastAsia="HG丸ｺﾞｼｯｸM-PRO" w:hAnsi="HG丸ｺﾞｼｯｸM-PRO"/>
          <w:b/>
          <w:bCs/>
          <w:sz w:val="21"/>
          <w:szCs w:val="22"/>
        </w:rPr>
        <w:t>  場所: 石川県立音楽堂コンサートホール</w:t>
      </w:r>
    </w:p>
    <w:p w14:paraId="34DED855" w14:textId="77777777" w:rsidR="004467E8" w:rsidRDefault="004467E8" w:rsidP="004467E8">
      <w:pPr>
        <w:rPr>
          <w:rFonts w:ascii="HG丸ｺﾞｼｯｸM-PRO" w:eastAsia="HG丸ｺﾞｼｯｸM-PRO" w:hAnsi="HG丸ｺﾞｼｯｸM-PRO"/>
          <w:b/>
          <w:bCs/>
          <w:sz w:val="21"/>
          <w:szCs w:val="22"/>
        </w:rPr>
      </w:pPr>
      <w:r w:rsidRPr="00671A75">
        <w:rPr>
          <w:rFonts w:ascii="HG丸ｺﾞｼｯｸM-PRO" w:eastAsia="HG丸ｺﾞｼｯｸM-PRO" w:hAnsi="HG丸ｺﾞｼｯｸM-PRO"/>
          <w:b/>
          <w:bCs/>
          <w:sz w:val="21"/>
          <w:szCs w:val="22"/>
        </w:rPr>
        <w:t>  参加費: 無料</w:t>
      </w:r>
    </w:p>
    <w:p w14:paraId="14238EF9" w14:textId="77777777" w:rsidR="004467E8" w:rsidRDefault="004467E8" w:rsidP="004467E8">
      <w:pPr>
        <w:rPr>
          <w:rFonts w:ascii="HG丸ｺﾞｼｯｸM-PRO" w:eastAsia="HG丸ｺﾞｼｯｸM-PRO" w:hAnsi="HG丸ｺﾞｼｯｸM-PRO"/>
          <w:b/>
          <w:bCs/>
          <w:sz w:val="21"/>
          <w:szCs w:val="22"/>
        </w:rPr>
      </w:pPr>
    </w:p>
    <w:p w14:paraId="04E1CDD1" w14:textId="65685F1D" w:rsidR="004467E8" w:rsidRDefault="004467E8" w:rsidP="00DC0A70">
      <w:pPr>
        <w:ind w:firstLineChars="100" w:firstLine="211"/>
        <w:rPr>
          <w:rFonts w:ascii="HG丸ｺﾞｼｯｸM-PRO" w:eastAsia="HG丸ｺﾞｼｯｸM-PRO" w:hAnsi="HG丸ｺﾞｼｯｸM-PRO"/>
          <w:sz w:val="21"/>
          <w:szCs w:val="22"/>
        </w:rPr>
      </w:pPr>
      <w:r w:rsidRPr="004467E8">
        <w:rPr>
          <w:rFonts w:ascii="HG丸ｺﾞｼｯｸM-PRO" w:eastAsia="HG丸ｺﾞｼｯｸM-PRO" w:hAnsi="HG丸ｺﾞｼｯｸM-PRO"/>
          <w:b/>
          <w:bCs/>
          <w:sz w:val="21"/>
          <w:szCs w:val="22"/>
        </w:rPr>
        <w:t>お願い：</w:t>
      </w:r>
      <w:r w:rsidRPr="004467E8">
        <w:rPr>
          <w:rFonts w:ascii="HG丸ｺﾞｼｯｸM-PRO" w:eastAsia="HG丸ｺﾞｼｯｸM-PRO" w:hAnsi="HG丸ｺﾞｼｯｸM-PRO"/>
          <w:sz w:val="21"/>
          <w:szCs w:val="22"/>
        </w:rPr>
        <w:t xml:space="preserve"> 金沢市や近隣にお住いのご家族や日頃お世話になっている方々へ、本プログラム開催のご周知をお願いいたします。</w:t>
      </w:r>
    </w:p>
    <w:p w14:paraId="7F5888A3" w14:textId="77777777" w:rsidR="004467E8" w:rsidRDefault="004467E8" w:rsidP="00DC0A70">
      <w:pPr>
        <w:ind w:firstLineChars="100" w:firstLine="210"/>
        <w:rPr>
          <w:rFonts w:ascii="HG丸ｺﾞｼｯｸM-PRO" w:eastAsia="HG丸ｺﾞｼｯｸM-PRO" w:hAnsi="HG丸ｺﾞｼｯｸM-PRO"/>
          <w:sz w:val="21"/>
          <w:szCs w:val="22"/>
        </w:rPr>
      </w:pPr>
    </w:p>
    <w:p w14:paraId="6CF0623F" w14:textId="46CB36D5" w:rsidR="00515200" w:rsidRPr="00671A75" w:rsidRDefault="00515200" w:rsidP="00665B7D">
      <w:pPr>
        <w:rPr>
          <w:rFonts w:ascii="HG丸ｺﾞｼｯｸM-PRO" w:eastAsia="HG丸ｺﾞｼｯｸM-PRO" w:hAnsi="HG丸ｺﾞｼｯｸM-PRO"/>
          <w:sz w:val="21"/>
          <w:szCs w:val="22"/>
        </w:rPr>
      </w:pPr>
      <w:r w:rsidRPr="001F1F0F">
        <w:rPr>
          <w:rFonts w:ascii="HG丸ｺﾞｼｯｸM-PRO" w:eastAsia="HG丸ｺﾞｼｯｸM-PRO" w:hAnsi="HG丸ｺﾞｼｯｸM-PRO" w:hint="eastAsia"/>
          <w:sz w:val="21"/>
          <w:szCs w:val="22"/>
        </w:rPr>
        <w:t>市民公開プログラム</w:t>
      </w:r>
      <w:r>
        <w:rPr>
          <w:rFonts w:ascii="HG丸ｺﾞｼｯｸM-PRO" w:eastAsia="HG丸ｺﾞｼｯｸM-PRO" w:hAnsi="HG丸ｺﾞｼｯｸM-PRO" w:hint="eastAsia"/>
          <w:sz w:val="21"/>
          <w:szCs w:val="22"/>
        </w:rPr>
        <w:t>は申し込みフォームからお申し込み</w:t>
      </w:r>
      <w:r w:rsidRPr="00D8449D">
        <w:rPr>
          <w:rFonts w:ascii="HG丸ｺﾞｼｯｸM-PRO" w:eastAsia="HG丸ｺﾞｼｯｸM-PRO" w:hAnsi="HG丸ｺﾞｼｯｸM-PRO"/>
          <w:sz w:val="21"/>
          <w:szCs w:val="22"/>
        </w:rPr>
        <w:t>ください。</w:t>
      </w:r>
      <w:r w:rsidRPr="00515200">
        <w:rPr>
          <w:rFonts w:ascii="HG丸ｺﾞｼｯｸM-PRO" w:eastAsia="HG丸ｺﾞｼｯｸM-PRO" w:hAnsi="HG丸ｺﾞｼｯｸM-PRO"/>
          <w:sz w:val="16"/>
          <w:szCs w:val="18"/>
        </w:rPr>
        <w:t>https://www.entry-sys.net/form/79nms_sponsorship/79nms_sponsorship_fm7_10/input.php</w:t>
      </w:r>
    </w:p>
    <w:p w14:paraId="7F1FE9DE" w14:textId="3D34E966" w:rsidR="00665B7D" w:rsidRDefault="00515200" w:rsidP="004467E8">
      <w:pPr>
        <w:rPr>
          <w:rFonts w:ascii="HG丸ｺﾞｼｯｸM-PRO" w:eastAsia="HG丸ｺﾞｼｯｸM-PRO" w:hAnsi="HG丸ｺﾞｼｯｸM-PRO"/>
          <w:sz w:val="18"/>
          <w:szCs w:val="20"/>
        </w:rPr>
      </w:pPr>
      <w:r w:rsidRPr="00D8449D">
        <w:rPr>
          <w:rFonts w:ascii="HG丸ｺﾞｼｯｸM-PRO" w:eastAsia="HG丸ｺﾞｼｯｸM-PRO" w:hAnsi="HG丸ｺﾞｼｯｸM-PRO"/>
          <w:sz w:val="21"/>
          <w:szCs w:val="22"/>
        </w:rPr>
        <w:t>国立病院総合医学会</w:t>
      </w:r>
      <w:r>
        <w:rPr>
          <w:rFonts w:ascii="HG丸ｺﾞｼｯｸM-PRO" w:eastAsia="HG丸ｺﾞｼｯｸM-PRO" w:hAnsi="HG丸ｺﾞｼｯｸM-PRO" w:hint="eastAsia"/>
          <w:sz w:val="21"/>
          <w:szCs w:val="22"/>
        </w:rPr>
        <w:t>の</w:t>
      </w:r>
      <w:r w:rsidR="00671A75" w:rsidRPr="00D8449D">
        <w:rPr>
          <w:rFonts w:ascii="HG丸ｺﾞｼｯｸM-PRO" w:eastAsia="HG丸ｺﾞｼｯｸM-PRO" w:hAnsi="HG丸ｺﾞｼｯｸM-PRO"/>
          <w:sz w:val="21"/>
          <w:szCs w:val="22"/>
        </w:rPr>
        <w:t>詳細は学会ウェブサイトをご確認ください。</w:t>
      </w:r>
      <w:hyperlink r:id="rId7" w:history="1">
        <w:r w:rsidR="001F1F0F" w:rsidRPr="00665B7D">
          <w:rPr>
            <w:rStyle w:val="ae"/>
            <w:rFonts w:ascii="HG丸ｺﾞｼｯｸM-PRO" w:eastAsia="HG丸ｺﾞｼｯｸM-PRO" w:hAnsi="HG丸ｺﾞｼｯｸM-PRO"/>
            <w:color w:val="auto"/>
            <w:sz w:val="16"/>
            <w:szCs w:val="18"/>
            <w:u w:val="none"/>
          </w:rPr>
          <w:t>https://www.congre.co.jp/79nms/</w:t>
        </w:r>
      </w:hyperlink>
      <w:r w:rsidR="00665B7D" w:rsidRPr="00665B7D">
        <w:rPr>
          <w:rFonts w:ascii="HG丸ｺﾞｼｯｸM-PRO" w:eastAsia="HG丸ｺﾞｼｯｸM-PRO" w:hAnsi="HG丸ｺﾞｼｯｸM-PRO"/>
          <w:sz w:val="18"/>
          <w:szCs w:val="20"/>
        </w:rPr>
        <w:t>号</w:t>
      </w:r>
    </w:p>
    <w:p w14:paraId="45E67735" w14:textId="77777777" w:rsidR="00A54D23" w:rsidRDefault="00A54D23" w:rsidP="004467E8">
      <w:pPr>
        <w:rPr>
          <w:rFonts w:ascii="HG丸ｺﾞｼｯｸM-PRO" w:eastAsia="HG丸ｺﾞｼｯｸM-PRO" w:hAnsi="HG丸ｺﾞｼｯｸM-PRO"/>
          <w:sz w:val="18"/>
          <w:szCs w:val="20"/>
        </w:rPr>
      </w:pPr>
    </w:p>
    <w:p w14:paraId="4B40B748" w14:textId="77777777" w:rsidR="00554337" w:rsidRDefault="00554337" w:rsidP="004467E8">
      <w:pPr>
        <w:rPr>
          <w:rFonts w:ascii="HG丸ｺﾞｼｯｸM-PRO" w:eastAsia="HG丸ｺﾞｼｯｸM-PRO" w:hAnsi="HG丸ｺﾞｼｯｸM-PRO"/>
          <w:sz w:val="18"/>
          <w:szCs w:val="20"/>
        </w:rPr>
      </w:pPr>
    </w:p>
    <w:p w14:paraId="58E92533" w14:textId="77777777" w:rsidR="00554337" w:rsidRDefault="00554337" w:rsidP="004467E8">
      <w:pPr>
        <w:rPr>
          <w:rFonts w:ascii="HG丸ｺﾞｼｯｸM-PRO" w:eastAsia="HG丸ｺﾞｼｯｸM-PRO" w:hAnsi="HG丸ｺﾞｼｯｸM-PRO"/>
          <w:sz w:val="18"/>
          <w:szCs w:val="20"/>
        </w:rPr>
      </w:pPr>
    </w:p>
    <w:p w14:paraId="52501E0E" w14:textId="77777777" w:rsidR="00A54D23" w:rsidRDefault="00A54D23" w:rsidP="00A54D23">
      <w:pPr>
        <w:rPr>
          <w:rFonts w:ascii="HG丸ｺﾞｼｯｸM-PRO" w:eastAsia="HG丸ｺﾞｼｯｸM-PRO" w:hAnsi="HG丸ｺﾞｼｯｸM-PRO"/>
          <w:b/>
          <w:bCs/>
          <w:sz w:val="21"/>
          <w:szCs w:val="21"/>
        </w:rPr>
      </w:pPr>
      <w:r w:rsidRPr="00532798">
        <w:rPr>
          <w:rFonts w:ascii="HG丸ｺﾞｼｯｸM-PRO" w:eastAsia="HG丸ｺﾞｼｯｸM-PRO" w:hAnsi="HG丸ｺﾞｼｯｸM-PRO" w:hint="eastAsia"/>
          <w:b/>
          <w:bCs/>
          <w:sz w:val="21"/>
          <w:szCs w:val="21"/>
        </w:rPr>
        <w:lastRenderedPageBreak/>
        <w:t>プログラムの趣旨</w:t>
      </w:r>
    </w:p>
    <w:p w14:paraId="06A29AB2" w14:textId="2A1612BE" w:rsidR="00554337" w:rsidRPr="00554337" w:rsidRDefault="00554337" w:rsidP="00A54D23">
      <w:pPr>
        <w:rPr>
          <w:rFonts w:ascii="HG丸ｺﾞｼｯｸM-PRO" w:eastAsia="HG丸ｺﾞｼｯｸM-PRO" w:hAnsi="HG丸ｺﾞｼｯｸM-PRO"/>
          <w:sz w:val="21"/>
          <w:szCs w:val="21"/>
        </w:rPr>
      </w:pPr>
      <w:r w:rsidRPr="00554337">
        <w:rPr>
          <w:rFonts w:ascii="HG丸ｺﾞｼｯｸM-PRO" w:eastAsia="HG丸ｺﾞｼｯｸM-PRO" w:hAnsi="HG丸ｺﾞｼｯｸM-PRO" w:hint="eastAsia"/>
          <w:sz w:val="21"/>
          <w:szCs w:val="21"/>
        </w:rPr>
        <w:t>第1部</w:t>
      </w:r>
    </w:p>
    <w:p w14:paraId="3BACABFC" w14:textId="77777777" w:rsidR="00554337" w:rsidRDefault="00A54D23" w:rsidP="00554337">
      <w:pPr>
        <w:rPr>
          <w:rFonts w:ascii="HG丸ｺﾞｼｯｸM-PRO" w:eastAsia="HG丸ｺﾞｼｯｸM-PRO" w:hAnsi="HG丸ｺﾞｼｯｸM-PRO"/>
          <w:sz w:val="21"/>
          <w:szCs w:val="21"/>
        </w:rPr>
      </w:pPr>
      <w:r w:rsidRPr="00532798">
        <w:rPr>
          <w:rFonts w:ascii="HG丸ｺﾞｼｯｸM-PRO" w:eastAsia="HG丸ｺﾞｼｯｸM-PRO" w:hAnsi="HG丸ｺﾞｼｯｸM-PRO" w:hint="eastAsia"/>
          <w:sz w:val="21"/>
          <w:szCs w:val="21"/>
        </w:rPr>
        <w:t>令和6年1月1日に発生した能登半島地震は、多くの命と暮らしに甚大な被害をもたらしました。発災から1年半が過ぎた今も、被災地では復旧・復興への取り組みが続いています。本プログラムでは、被災地の現状と未来に向けて、災害の記憶を風化させず、地域の絆と命を守る力を、市民の皆さんと学会参加者とが一緒に考える機会にしたいと思います。オーガナイザーとして谷内江昭宏教授を迎え、能登の自然と文化を活かした創造的復興に向け、ICT活用やコミュニティ支援を進める産学連携の取り組みなど復興の全体像を総括します。近藤久禎先生からは、発災直後から展開されたDMAT等による保健医療・福祉活動の実際と教訓を紹介。能登地震や熊本地震、新型コロナなど国内外の危機対応に関わった経験から、災害医療の本質を語ります。芦屋西宮市民法律事務所・津久井進先生からは、 大災害時に被災者一人ひとりの生活再建を支える取組である「災害ケースマネジメント」のこれまでの経験や、能登半島地震での関わりを踏まえ、今後の課題について解説します。 石川テレビ放送アナウンサー・稲垣真一氏は、ローカルメディアとしての災害報道の役割を語ります。『石川さんパレット』キャスターとして現場を取材し、地域貢献にも積極的に取組む経験から、多様な視点での情報発信の重要性を伝えます。被災地の教訓を共有し、日常からできる備えや支え合いのヒントを得られる貴重な機会です。ぜひご参加ください。</w:t>
      </w:r>
    </w:p>
    <w:p w14:paraId="1373908C" w14:textId="10161EEA" w:rsidR="00554337" w:rsidRPr="00554337" w:rsidRDefault="00554337" w:rsidP="00554337">
      <w:pPr>
        <w:rPr>
          <w:rFonts w:ascii="HG丸ｺﾞｼｯｸM-PRO" w:eastAsia="HG丸ｺﾞｼｯｸM-PRO" w:hAnsi="HG丸ｺﾞｼｯｸM-PRO"/>
          <w:sz w:val="21"/>
          <w:szCs w:val="21"/>
        </w:rPr>
      </w:pPr>
      <w:r w:rsidRPr="00554337">
        <w:rPr>
          <w:rFonts w:ascii="HG丸ｺﾞｼｯｸM-PRO" w:eastAsia="HG丸ｺﾞｼｯｸM-PRO" w:hAnsi="HG丸ｺﾞｼｯｸM-PRO" w:hint="eastAsia"/>
          <w:sz w:val="21"/>
          <w:szCs w:val="21"/>
        </w:rPr>
        <w:t>第</w:t>
      </w:r>
      <w:r w:rsidRPr="00554337">
        <w:rPr>
          <w:rFonts w:ascii="HG丸ｺﾞｼｯｸM-PRO" w:eastAsia="HG丸ｺﾞｼｯｸM-PRO" w:hAnsi="HG丸ｺﾞｼｯｸM-PRO"/>
          <w:sz w:val="21"/>
          <w:szCs w:val="21"/>
        </w:rPr>
        <w:t>2部　メディカルオーケストラ金沢コンサート</w:t>
      </w:r>
    </w:p>
    <w:p w14:paraId="537D0620" w14:textId="4A425151" w:rsidR="00554337" w:rsidRPr="00554337" w:rsidRDefault="00554337" w:rsidP="00554337">
      <w:pPr>
        <w:ind w:firstLineChars="100" w:firstLine="210"/>
        <w:rPr>
          <w:rFonts w:ascii="HG丸ｺﾞｼｯｸM-PRO" w:eastAsia="HG丸ｺﾞｼｯｸM-PRO" w:hAnsi="HG丸ｺﾞｼｯｸM-PRO"/>
          <w:sz w:val="21"/>
          <w:szCs w:val="21"/>
        </w:rPr>
      </w:pPr>
      <w:r w:rsidRPr="00554337">
        <w:rPr>
          <w:rFonts w:ascii="HG丸ｺﾞｼｯｸM-PRO" w:eastAsia="HG丸ｺﾞｼｯｸM-PRO" w:hAnsi="HG丸ｺﾞｼｯｸM-PRO" w:hint="eastAsia"/>
          <w:sz w:val="21"/>
          <w:szCs w:val="21"/>
        </w:rPr>
        <w:t>•</w:t>
      </w:r>
      <w:r w:rsidRPr="00554337">
        <w:rPr>
          <w:rFonts w:ascii="HG丸ｺﾞｼｯｸM-PRO" w:eastAsia="HG丸ｺﾞｼｯｸM-PRO" w:hAnsi="HG丸ｺﾞｼｯｸM-PRO"/>
          <w:sz w:val="21"/>
          <w:szCs w:val="21"/>
        </w:rPr>
        <w:t>ショスタコーヴィチ作曲　祝典序曲</w:t>
      </w:r>
    </w:p>
    <w:p w14:paraId="7E60ED76" w14:textId="6DAE1401" w:rsidR="00554337" w:rsidRPr="00554337" w:rsidRDefault="00554337" w:rsidP="00554337">
      <w:pPr>
        <w:ind w:firstLineChars="100" w:firstLine="210"/>
        <w:rPr>
          <w:rFonts w:ascii="HG丸ｺﾞｼｯｸM-PRO" w:eastAsia="HG丸ｺﾞｼｯｸM-PRO" w:hAnsi="HG丸ｺﾞｼｯｸM-PRO"/>
          <w:sz w:val="21"/>
          <w:szCs w:val="21"/>
        </w:rPr>
      </w:pPr>
      <w:r w:rsidRPr="00554337">
        <w:rPr>
          <w:rFonts w:ascii="HG丸ｺﾞｼｯｸM-PRO" w:eastAsia="HG丸ｺﾞｼｯｸM-PRO" w:hAnsi="HG丸ｺﾞｼｯｸM-PRO" w:hint="eastAsia"/>
          <w:sz w:val="21"/>
          <w:szCs w:val="21"/>
        </w:rPr>
        <w:t>•</w:t>
      </w:r>
      <w:r w:rsidRPr="00554337">
        <w:rPr>
          <w:rFonts w:ascii="HG丸ｺﾞｼｯｸM-PRO" w:eastAsia="HG丸ｺﾞｼｯｸM-PRO" w:hAnsi="HG丸ｺﾞｼｯｸM-PRO"/>
          <w:sz w:val="21"/>
          <w:szCs w:val="21"/>
        </w:rPr>
        <w:t>モーツァルト作曲　ピアノ協奏曲「戴冠式」より第３楽章</w:t>
      </w:r>
    </w:p>
    <w:p w14:paraId="6782C106" w14:textId="48CA97BC" w:rsidR="00554337" w:rsidRPr="00554337" w:rsidRDefault="002F7C4C" w:rsidP="002F7C4C">
      <w:pPr>
        <w:ind w:leftChars="100" w:left="430" w:hangingChars="100" w:hanging="210"/>
        <w:rPr>
          <w:rFonts w:ascii="HG丸ｺﾞｼｯｸM-PRO" w:eastAsia="HG丸ｺﾞｼｯｸM-PRO" w:hAnsi="HG丸ｺﾞｼｯｸM-PRO"/>
          <w:sz w:val="21"/>
          <w:szCs w:val="21"/>
        </w:rPr>
      </w:pPr>
      <w:r w:rsidRPr="002F7C4C">
        <w:rPr>
          <w:rFonts w:ascii="HG丸ｺﾞｼｯｸM-PRO" w:eastAsia="HG丸ｺﾞｼｯｸM-PRO" w:hAnsi="HG丸ｺﾞｼｯｸM-PRO" w:hint="eastAsia"/>
          <w:sz w:val="21"/>
          <w:szCs w:val="21"/>
        </w:rPr>
        <w:t>•</w:t>
      </w:r>
      <w:r w:rsidR="00554337" w:rsidRPr="00554337">
        <w:rPr>
          <w:rFonts w:ascii="HG丸ｺﾞｼｯｸM-PRO" w:eastAsia="HG丸ｺﾞｼｯｸM-PRO" w:hAnsi="HG丸ｺﾞｼｯｸM-PRO"/>
          <w:sz w:val="21"/>
          <w:szCs w:val="21"/>
        </w:rPr>
        <w:t>モーツァルト作曲「フィガロの結婚」より序曲、アリア「もう飛ぶまいぞこの</w:t>
      </w:r>
      <w:r w:rsidR="00554337" w:rsidRPr="00554337">
        <w:rPr>
          <w:rFonts w:ascii="HG丸ｺﾞｼｯｸM-PRO" w:eastAsia="HG丸ｺﾞｼｯｸM-PRO" w:hAnsi="HG丸ｺﾞｼｯｸM-PRO" w:hint="eastAsia"/>
          <w:sz w:val="21"/>
          <w:szCs w:val="21"/>
        </w:rPr>
        <w:t xml:space="preserve">　</w:t>
      </w:r>
      <w:r w:rsidR="00554337" w:rsidRPr="00554337">
        <w:rPr>
          <w:rFonts w:ascii="HG丸ｺﾞｼｯｸM-PRO" w:eastAsia="HG丸ｺﾞｼｯｸM-PRO" w:hAnsi="HG丸ｺﾞｼｯｸM-PRO"/>
          <w:sz w:val="21"/>
          <w:szCs w:val="21"/>
        </w:rPr>
        <w:t>蝶々」</w:t>
      </w:r>
    </w:p>
    <w:p w14:paraId="1E33F872" w14:textId="77777777" w:rsidR="00554337" w:rsidRPr="00554337" w:rsidRDefault="00554337" w:rsidP="002F7C4C">
      <w:pPr>
        <w:ind w:firstLineChars="200" w:firstLine="420"/>
        <w:rPr>
          <w:rFonts w:ascii="HG丸ｺﾞｼｯｸM-PRO" w:eastAsia="HG丸ｺﾞｼｯｸM-PRO" w:hAnsi="HG丸ｺﾞｼｯｸM-PRO"/>
          <w:sz w:val="21"/>
          <w:szCs w:val="21"/>
        </w:rPr>
      </w:pPr>
      <w:r w:rsidRPr="00554337">
        <w:rPr>
          <w:rFonts w:ascii="HG丸ｺﾞｼｯｸM-PRO" w:eastAsia="HG丸ｺﾞｼｯｸM-PRO" w:hAnsi="HG丸ｺﾞｼｯｸM-PRO" w:hint="eastAsia"/>
          <w:sz w:val="21"/>
          <w:szCs w:val="21"/>
        </w:rPr>
        <w:t>バリトン独唱　藤村和昌（賛助出演）</w:t>
      </w:r>
    </w:p>
    <w:p w14:paraId="4ACEEB28" w14:textId="577F012C" w:rsidR="00554337" w:rsidRPr="00554337" w:rsidRDefault="002F7C4C" w:rsidP="002F7C4C">
      <w:pPr>
        <w:ind w:firstLineChars="100" w:firstLine="210"/>
        <w:rPr>
          <w:rFonts w:ascii="HG丸ｺﾞｼｯｸM-PRO" w:eastAsia="HG丸ｺﾞｼｯｸM-PRO" w:hAnsi="HG丸ｺﾞｼｯｸM-PRO"/>
          <w:sz w:val="21"/>
          <w:szCs w:val="21"/>
        </w:rPr>
      </w:pPr>
      <w:r w:rsidRPr="00554337">
        <w:rPr>
          <w:rFonts w:ascii="HG丸ｺﾞｼｯｸM-PRO" w:eastAsia="HG丸ｺﾞｼｯｸM-PRO" w:hAnsi="HG丸ｺﾞｼｯｸM-PRO" w:hint="eastAsia"/>
          <w:sz w:val="21"/>
          <w:szCs w:val="21"/>
        </w:rPr>
        <w:t>•</w:t>
      </w:r>
      <w:r w:rsidR="00554337" w:rsidRPr="00554337">
        <w:rPr>
          <w:rFonts w:ascii="HG丸ｺﾞｼｯｸM-PRO" w:eastAsia="HG丸ｺﾞｼｯｸM-PRO" w:hAnsi="HG丸ｺﾞｼｯｸM-PRO"/>
          <w:sz w:val="21"/>
          <w:szCs w:val="21"/>
        </w:rPr>
        <w:t>ヨハンシュトラウス2世作曲　ペルシャ行進曲</w:t>
      </w:r>
    </w:p>
    <w:p w14:paraId="5677F072" w14:textId="7274F78C" w:rsidR="00A54D23" w:rsidRDefault="00280FE1" w:rsidP="002F7C4C">
      <w:pPr>
        <w:ind w:firstLineChars="200" w:firstLine="420"/>
        <w:rPr>
          <w:rFonts w:ascii="HG丸ｺﾞｼｯｸM-PRO" w:eastAsia="HG丸ｺﾞｼｯｸM-PRO" w:hAnsi="HG丸ｺﾞｼｯｸM-PRO"/>
          <w:sz w:val="21"/>
          <w:szCs w:val="21"/>
        </w:rPr>
      </w:pPr>
      <w:hyperlink r:id="rId8" w:history="1">
        <w:r w:rsidR="00554337" w:rsidRPr="00280FE1">
          <w:rPr>
            <w:rStyle w:val="ae"/>
            <w:rFonts w:ascii="HG丸ｺﾞｼｯｸM-PRO" w:eastAsia="HG丸ｺﾞｼｯｸM-PRO" w:hAnsi="HG丸ｺﾞｼｯｸM-PRO" w:hint="eastAsia"/>
            <w:sz w:val="21"/>
            <w:szCs w:val="21"/>
          </w:rPr>
          <w:t>メディカルオーケストラ金沢</w:t>
        </w:r>
      </w:hyperlink>
      <w:r>
        <w:rPr>
          <w:rFonts w:ascii="HG丸ｺﾞｼｯｸM-PRO" w:eastAsia="HG丸ｺﾞｼｯｸM-PRO" w:hAnsi="HG丸ｺﾞｼｯｸM-PRO" w:hint="eastAsia"/>
          <w:sz w:val="21"/>
          <w:szCs w:val="21"/>
        </w:rPr>
        <w:t>（インスタグラム）</w:t>
      </w:r>
    </w:p>
    <w:p w14:paraId="04DE857E" w14:textId="77777777" w:rsidR="00280FE1" w:rsidRPr="00280FE1" w:rsidRDefault="00280FE1" w:rsidP="00280FE1">
      <w:pPr>
        <w:ind w:leftChars="200" w:left="440"/>
        <w:rPr>
          <w:rFonts w:ascii="HG丸ｺﾞｼｯｸM-PRO" w:eastAsia="HG丸ｺﾞｼｯｸM-PRO" w:hAnsi="HG丸ｺﾞｼｯｸM-PRO"/>
          <w:sz w:val="21"/>
          <w:szCs w:val="21"/>
        </w:rPr>
      </w:pPr>
      <w:r w:rsidRPr="00280FE1">
        <w:rPr>
          <w:rFonts w:ascii="HG丸ｺﾞｼｯｸM-PRO" w:eastAsia="HG丸ｺﾞｼｯｸM-PRO" w:hAnsi="HG丸ｺﾞｼｯｸM-PRO" w:hint="eastAsia"/>
          <w:sz w:val="21"/>
          <w:szCs w:val="21"/>
        </w:rPr>
        <w:t>以上については、</w:t>
      </w:r>
      <w:hyperlink r:id="rId9" w:history="1">
        <w:r w:rsidRPr="00280FE1">
          <w:rPr>
            <w:rStyle w:val="ae"/>
            <w:rFonts w:ascii="HG丸ｺﾞｼｯｸM-PRO" w:eastAsia="HG丸ｺﾞｼｯｸM-PRO" w:hAnsi="HG丸ｺﾞｼｯｸM-PRO" w:hint="eastAsia"/>
            <w:sz w:val="21"/>
            <w:szCs w:val="21"/>
          </w:rPr>
          <w:t>学会ホームページの市民公開プログラムの案内ページ</w:t>
        </w:r>
      </w:hyperlink>
      <w:r w:rsidRPr="00280FE1">
        <w:rPr>
          <w:rFonts w:ascii="HG丸ｺﾞｼｯｸM-PRO" w:eastAsia="HG丸ｺﾞｼｯｸM-PRO" w:hAnsi="HG丸ｺﾞｼｯｸM-PRO" w:hint="eastAsia"/>
          <w:sz w:val="21"/>
          <w:szCs w:val="21"/>
        </w:rPr>
        <w:t>を参考にしてください。</w:t>
      </w:r>
    </w:p>
    <w:p w14:paraId="199CFEA7" w14:textId="77777777" w:rsidR="00280FE1" w:rsidRPr="00280FE1" w:rsidRDefault="00280FE1" w:rsidP="002F7C4C">
      <w:pPr>
        <w:ind w:firstLineChars="200" w:firstLine="420"/>
        <w:rPr>
          <w:rFonts w:ascii="HG丸ｺﾞｼｯｸM-PRO" w:eastAsia="HG丸ｺﾞｼｯｸM-PRO" w:hAnsi="HG丸ｺﾞｼｯｸM-PRO" w:hint="eastAsia"/>
          <w:sz w:val="21"/>
          <w:szCs w:val="21"/>
        </w:rPr>
      </w:pPr>
    </w:p>
    <w:sectPr w:rsidR="00280FE1" w:rsidRPr="00280FE1" w:rsidSect="00665B7D">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C339" w14:textId="77777777" w:rsidR="007E7F05" w:rsidRDefault="007E7F05" w:rsidP="00C448F0">
      <w:pPr>
        <w:spacing w:after="0" w:line="240" w:lineRule="auto"/>
      </w:pPr>
      <w:r>
        <w:separator/>
      </w:r>
    </w:p>
  </w:endnote>
  <w:endnote w:type="continuationSeparator" w:id="0">
    <w:p w14:paraId="42021F60" w14:textId="77777777" w:rsidR="007E7F05" w:rsidRDefault="007E7F05" w:rsidP="00C44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6610" w14:textId="77777777" w:rsidR="007E7F05" w:rsidRDefault="007E7F05" w:rsidP="00C448F0">
      <w:pPr>
        <w:spacing w:after="0" w:line="240" w:lineRule="auto"/>
      </w:pPr>
      <w:r>
        <w:separator/>
      </w:r>
    </w:p>
  </w:footnote>
  <w:footnote w:type="continuationSeparator" w:id="0">
    <w:p w14:paraId="2B17CA19" w14:textId="77777777" w:rsidR="007E7F05" w:rsidRDefault="007E7F05" w:rsidP="00C44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321C"/>
    <w:multiLevelType w:val="multilevel"/>
    <w:tmpl w:val="2942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33EBA"/>
    <w:multiLevelType w:val="multilevel"/>
    <w:tmpl w:val="6F7C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65EB2"/>
    <w:multiLevelType w:val="multilevel"/>
    <w:tmpl w:val="179A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6C5D0D"/>
    <w:multiLevelType w:val="multilevel"/>
    <w:tmpl w:val="E85EF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EC6D14"/>
    <w:multiLevelType w:val="multilevel"/>
    <w:tmpl w:val="F316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0E351E"/>
    <w:multiLevelType w:val="hybridMultilevel"/>
    <w:tmpl w:val="19008A1A"/>
    <w:lvl w:ilvl="0" w:tplc="D78EE746">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53319354">
    <w:abstractNumId w:val="0"/>
  </w:num>
  <w:num w:numId="2" w16cid:durableId="302776903">
    <w:abstractNumId w:val="4"/>
  </w:num>
  <w:num w:numId="3" w16cid:durableId="988245346">
    <w:abstractNumId w:val="3"/>
  </w:num>
  <w:num w:numId="4" w16cid:durableId="459420573">
    <w:abstractNumId w:val="2"/>
  </w:num>
  <w:num w:numId="5" w16cid:durableId="94711504">
    <w:abstractNumId w:val="1"/>
  </w:num>
  <w:num w:numId="6" w16cid:durableId="1519195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62"/>
    <w:rsid w:val="000154C8"/>
    <w:rsid w:val="00066E5A"/>
    <w:rsid w:val="000751EF"/>
    <w:rsid w:val="000761C0"/>
    <w:rsid w:val="0009249F"/>
    <w:rsid w:val="000B73FE"/>
    <w:rsid w:val="000F5D99"/>
    <w:rsid w:val="00140DAD"/>
    <w:rsid w:val="001525F2"/>
    <w:rsid w:val="00191F7B"/>
    <w:rsid w:val="001B4A5E"/>
    <w:rsid w:val="001F1F0F"/>
    <w:rsid w:val="001F7D88"/>
    <w:rsid w:val="00242046"/>
    <w:rsid w:val="002425DA"/>
    <w:rsid w:val="00242721"/>
    <w:rsid w:val="00251F29"/>
    <w:rsid w:val="00280FE1"/>
    <w:rsid w:val="002F1855"/>
    <w:rsid w:val="002F7C4C"/>
    <w:rsid w:val="0031220B"/>
    <w:rsid w:val="003A755A"/>
    <w:rsid w:val="003F5EF2"/>
    <w:rsid w:val="00417E5A"/>
    <w:rsid w:val="00420816"/>
    <w:rsid w:val="004467E8"/>
    <w:rsid w:val="00494AC9"/>
    <w:rsid w:val="004B1F8C"/>
    <w:rsid w:val="005146C7"/>
    <w:rsid w:val="00515200"/>
    <w:rsid w:val="00532798"/>
    <w:rsid w:val="005349EF"/>
    <w:rsid w:val="00537B72"/>
    <w:rsid w:val="00554337"/>
    <w:rsid w:val="005A21D7"/>
    <w:rsid w:val="00665B7D"/>
    <w:rsid w:val="00671A75"/>
    <w:rsid w:val="00673DF2"/>
    <w:rsid w:val="006B5EBB"/>
    <w:rsid w:val="006D3CE9"/>
    <w:rsid w:val="00714AD5"/>
    <w:rsid w:val="00786D58"/>
    <w:rsid w:val="007B524A"/>
    <w:rsid w:val="007E7F05"/>
    <w:rsid w:val="00801767"/>
    <w:rsid w:val="00817F8C"/>
    <w:rsid w:val="00893ABB"/>
    <w:rsid w:val="008D6C08"/>
    <w:rsid w:val="009978C3"/>
    <w:rsid w:val="00A03298"/>
    <w:rsid w:val="00A47054"/>
    <w:rsid w:val="00A54D23"/>
    <w:rsid w:val="00AB0D30"/>
    <w:rsid w:val="00AB447C"/>
    <w:rsid w:val="00AE09D8"/>
    <w:rsid w:val="00AF0764"/>
    <w:rsid w:val="00BF608E"/>
    <w:rsid w:val="00C007F8"/>
    <w:rsid w:val="00C448F0"/>
    <w:rsid w:val="00CE726F"/>
    <w:rsid w:val="00D20E62"/>
    <w:rsid w:val="00D21943"/>
    <w:rsid w:val="00D8449D"/>
    <w:rsid w:val="00D91ECA"/>
    <w:rsid w:val="00DC0A70"/>
    <w:rsid w:val="00DC1804"/>
    <w:rsid w:val="00DE5B05"/>
    <w:rsid w:val="00E42884"/>
    <w:rsid w:val="00EA2B36"/>
    <w:rsid w:val="00F2533F"/>
    <w:rsid w:val="00F34B7F"/>
    <w:rsid w:val="00F87564"/>
    <w:rsid w:val="00FA3927"/>
    <w:rsid w:val="00FE3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EE16B"/>
  <w15:chartTrackingRefBased/>
  <w15:docId w15:val="{20C386D0-5102-41BB-9C70-129975CB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0E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0E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0E6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20E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0E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0E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0E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0E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0E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0E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0E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0E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20E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0E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0E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0E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0E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0E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0E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0E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E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0E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E62"/>
    <w:pPr>
      <w:spacing w:before="160"/>
      <w:jc w:val="center"/>
    </w:pPr>
    <w:rPr>
      <w:i/>
      <w:iCs/>
      <w:color w:val="404040" w:themeColor="text1" w:themeTint="BF"/>
    </w:rPr>
  </w:style>
  <w:style w:type="character" w:customStyle="1" w:styleId="a8">
    <w:name w:val="引用文 (文字)"/>
    <w:basedOn w:val="a0"/>
    <w:link w:val="a7"/>
    <w:uiPriority w:val="29"/>
    <w:rsid w:val="00D20E62"/>
    <w:rPr>
      <w:i/>
      <w:iCs/>
      <w:color w:val="404040" w:themeColor="text1" w:themeTint="BF"/>
    </w:rPr>
  </w:style>
  <w:style w:type="paragraph" w:styleId="a9">
    <w:name w:val="List Paragraph"/>
    <w:basedOn w:val="a"/>
    <w:uiPriority w:val="34"/>
    <w:qFormat/>
    <w:rsid w:val="00D20E62"/>
    <w:pPr>
      <w:ind w:left="720"/>
      <w:contextualSpacing/>
    </w:pPr>
  </w:style>
  <w:style w:type="character" w:styleId="21">
    <w:name w:val="Intense Emphasis"/>
    <w:basedOn w:val="a0"/>
    <w:uiPriority w:val="21"/>
    <w:qFormat/>
    <w:rsid w:val="00D20E62"/>
    <w:rPr>
      <w:i/>
      <w:iCs/>
      <w:color w:val="0F4761" w:themeColor="accent1" w:themeShade="BF"/>
    </w:rPr>
  </w:style>
  <w:style w:type="paragraph" w:styleId="22">
    <w:name w:val="Intense Quote"/>
    <w:basedOn w:val="a"/>
    <w:next w:val="a"/>
    <w:link w:val="23"/>
    <w:uiPriority w:val="30"/>
    <w:qFormat/>
    <w:rsid w:val="00D20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0E62"/>
    <w:rPr>
      <w:i/>
      <w:iCs/>
      <w:color w:val="0F4761" w:themeColor="accent1" w:themeShade="BF"/>
    </w:rPr>
  </w:style>
  <w:style w:type="character" w:styleId="24">
    <w:name w:val="Intense Reference"/>
    <w:basedOn w:val="a0"/>
    <w:uiPriority w:val="32"/>
    <w:qFormat/>
    <w:rsid w:val="00D20E62"/>
    <w:rPr>
      <w:b/>
      <w:bCs/>
      <w:smallCaps/>
      <w:color w:val="0F4761" w:themeColor="accent1" w:themeShade="BF"/>
      <w:spacing w:val="5"/>
    </w:rPr>
  </w:style>
  <w:style w:type="paragraph" w:styleId="aa">
    <w:name w:val="header"/>
    <w:basedOn w:val="a"/>
    <w:link w:val="ab"/>
    <w:uiPriority w:val="99"/>
    <w:unhideWhenUsed/>
    <w:rsid w:val="00C448F0"/>
    <w:pPr>
      <w:tabs>
        <w:tab w:val="center" w:pos="4252"/>
        <w:tab w:val="right" w:pos="8504"/>
      </w:tabs>
      <w:snapToGrid w:val="0"/>
    </w:pPr>
  </w:style>
  <w:style w:type="character" w:customStyle="1" w:styleId="ab">
    <w:name w:val="ヘッダー (文字)"/>
    <w:basedOn w:val="a0"/>
    <w:link w:val="aa"/>
    <w:uiPriority w:val="99"/>
    <w:rsid w:val="00C448F0"/>
  </w:style>
  <w:style w:type="paragraph" w:styleId="ac">
    <w:name w:val="footer"/>
    <w:basedOn w:val="a"/>
    <w:link w:val="ad"/>
    <w:uiPriority w:val="99"/>
    <w:unhideWhenUsed/>
    <w:rsid w:val="00C448F0"/>
    <w:pPr>
      <w:tabs>
        <w:tab w:val="center" w:pos="4252"/>
        <w:tab w:val="right" w:pos="8504"/>
      </w:tabs>
      <w:snapToGrid w:val="0"/>
    </w:pPr>
  </w:style>
  <w:style w:type="character" w:customStyle="1" w:styleId="ad">
    <w:name w:val="フッター (文字)"/>
    <w:basedOn w:val="a0"/>
    <w:link w:val="ac"/>
    <w:uiPriority w:val="99"/>
    <w:rsid w:val="00C448F0"/>
  </w:style>
  <w:style w:type="character" w:styleId="ae">
    <w:name w:val="Hyperlink"/>
    <w:basedOn w:val="a0"/>
    <w:uiPriority w:val="99"/>
    <w:unhideWhenUsed/>
    <w:rsid w:val="001F1F0F"/>
    <w:rPr>
      <w:color w:val="467886" w:themeColor="hyperlink"/>
      <w:u w:val="single"/>
    </w:rPr>
  </w:style>
  <w:style w:type="character" w:styleId="af">
    <w:name w:val="Unresolved Mention"/>
    <w:basedOn w:val="a0"/>
    <w:uiPriority w:val="99"/>
    <w:semiHidden/>
    <w:unhideWhenUsed/>
    <w:rsid w:val="001F1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6213">
      <w:bodyDiv w:val="1"/>
      <w:marLeft w:val="0"/>
      <w:marRight w:val="0"/>
      <w:marTop w:val="0"/>
      <w:marBottom w:val="0"/>
      <w:divBdr>
        <w:top w:val="none" w:sz="0" w:space="0" w:color="auto"/>
        <w:left w:val="none" w:sz="0" w:space="0" w:color="auto"/>
        <w:bottom w:val="none" w:sz="0" w:space="0" w:color="auto"/>
        <w:right w:val="none" w:sz="0" w:space="0" w:color="auto"/>
      </w:divBdr>
    </w:div>
    <w:div w:id="504713043">
      <w:bodyDiv w:val="1"/>
      <w:marLeft w:val="0"/>
      <w:marRight w:val="0"/>
      <w:marTop w:val="0"/>
      <w:marBottom w:val="0"/>
      <w:divBdr>
        <w:top w:val="none" w:sz="0" w:space="0" w:color="auto"/>
        <w:left w:val="none" w:sz="0" w:space="0" w:color="auto"/>
        <w:bottom w:val="none" w:sz="0" w:space="0" w:color="auto"/>
        <w:right w:val="none" w:sz="0" w:space="0" w:color="auto"/>
      </w:divBdr>
    </w:div>
    <w:div w:id="627472152">
      <w:bodyDiv w:val="1"/>
      <w:marLeft w:val="0"/>
      <w:marRight w:val="0"/>
      <w:marTop w:val="0"/>
      <w:marBottom w:val="0"/>
      <w:divBdr>
        <w:top w:val="none" w:sz="0" w:space="0" w:color="auto"/>
        <w:left w:val="none" w:sz="0" w:space="0" w:color="auto"/>
        <w:bottom w:val="none" w:sz="0" w:space="0" w:color="auto"/>
        <w:right w:val="none" w:sz="0" w:space="0" w:color="auto"/>
      </w:divBdr>
    </w:div>
    <w:div w:id="662583869">
      <w:bodyDiv w:val="1"/>
      <w:marLeft w:val="0"/>
      <w:marRight w:val="0"/>
      <w:marTop w:val="0"/>
      <w:marBottom w:val="0"/>
      <w:divBdr>
        <w:top w:val="none" w:sz="0" w:space="0" w:color="auto"/>
        <w:left w:val="none" w:sz="0" w:space="0" w:color="auto"/>
        <w:bottom w:val="none" w:sz="0" w:space="0" w:color="auto"/>
        <w:right w:val="none" w:sz="0" w:space="0" w:color="auto"/>
      </w:divBdr>
    </w:div>
    <w:div w:id="804396224">
      <w:bodyDiv w:val="1"/>
      <w:marLeft w:val="0"/>
      <w:marRight w:val="0"/>
      <w:marTop w:val="0"/>
      <w:marBottom w:val="0"/>
      <w:divBdr>
        <w:top w:val="none" w:sz="0" w:space="0" w:color="auto"/>
        <w:left w:val="none" w:sz="0" w:space="0" w:color="auto"/>
        <w:bottom w:val="none" w:sz="0" w:space="0" w:color="auto"/>
        <w:right w:val="none" w:sz="0" w:space="0" w:color="auto"/>
      </w:divBdr>
    </w:div>
    <w:div w:id="1259093554">
      <w:bodyDiv w:val="1"/>
      <w:marLeft w:val="0"/>
      <w:marRight w:val="0"/>
      <w:marTop w:val="0"/>
      <w:marBottom w:val="0"/>
      <w:divBdr>
        <w:top w:val="none" w:sz="0" w:space="0" w:color="auto"/>
        <w:left w:val="none" w:sz="0" w:space="0" w:color="auto"/>
        <w:bottom w:val="none" w:sz="0" w:space="0" w:color="auto"/>
        <w:right w:val="none" w:sz="0" w:space="0" w:color="auto"/>
      </w:divBdr>
    </w:div>
    <w:div w:id="1374882925">
      <w:bodyDiv w:val="1"/>
      <w:marLeft w:val="0"/>
      <w:marRight w:val="0"/>
      <w:marTop w:val="0"/>
      <w:marBottom w:val="0"/>
      <w:divBdr>
        <w:top w:val="none" w:sz="0" w:space="0" w:color="auto"/>
        <w:left w:val="none" w:sz="0" w:space="0" w:color="auto"/>
        <w:bottom w:val="none" w:sz="0" w:space="0" w:color="auto"/>
        <w:right w:val="none" w:sz="0" w:space="0" w:color="auto"/>
      </w:divBdr>
    </w:div>
    <w:div w:id="1478692855">
      <w:bodyDiv w:val="1"/>
      <w:marLeft w:val="0"/>
      <w:marRight w:val="0"/>
      <w:marTop w:val="0"/>
      <w:marBottom w:val="0"/>
      <w:divBdr>
        <w:top w:val="none" w:sz="0" w:space="0" w:color="auto"/>
        <w:left w:val="none" w:sz="0" w:space="0" w:color="auto"/>
        <w:bottom w:val="none" w:sz="0" w:space="0" w:color="auto"/>
        <w:right w:val="none" w:sz="0" w:space="0" w:color="auto"/>
      </w:divBdr>
    </w:div>
    <w:div w:id="1816488646">
      <w:bodyDiv w:val="1"/>
      <w:marLeft w:val="0"/>
      <w:marRight w:val="0"/>
      <w:marTop w:val="0"/>
      <w:marBottom w:val="0"/>
      <w:divBdr>
        <w:top w:val="none" w:sz="0" w:space="0" w:color="auto"/>
        <w:left w:val="none" w:sz="0" w:space="0" w:color="auto"/>
        <w:bottom w:val="none" w:sz="0" w:space="0" w:color="auto"/>
        <w:right w:val="none" w:sz="0" w:space="0" w:color="auto"/>
      </w:divBdr>
    </w:div>
    <w:div w:id="184662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congre.co.jp/79nms/" TargetMode="External" Type="http://schemas.openxmlformats.org/officeDocument/2006/relationships/hyperlink"/><Relationship Id="rId8" Target="https://www.instagram.com/mokanazawa/" TargetMode="External" Type="http://schemas.openxmlformats.org/officeDocument/2006/relationships/hyperlink"/><Relationship Id="rId9" Target="https://www.congre.co.jp/79nms/public_open.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796</Words>
  <Characters>877</Characters>
  <DocSecurity>0</DocSecurity>
  <Lines>33</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